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60C4" w14:textId="77777777" w:rsidR="00B500D9" w:rsidRDefault="00000000">
      <w:pPr>
        <w:pStyle w:val="Body"/>
        <w:rPr>
          <w:b/>
          <w:bCs/>
          <w:sz w:val="28"/>
          <w:szCs w:val="28"/>
        </w:rPr>
      </w:pPr>
      <w:r>
        <w:rPr>
          <w:b/>
          <w:bCs/>
          <w:sz w:val="28"/>
          <w:szCs w:val="28"/>
        </w:rPr>
        <w:t>Report Stow Town Council January 2026 from Ward District Councillor Dilys Neill</w:t>
      </w:r>
    </w:p>
    <w:p w14:paraId="632441BA" w14:textId="77777777" w:rsidR="00B500D9" w:rsidRDefault="00B500D9">
      <w:pPr>
        <w:pStyle w:val="Body"/>
        <w:rPr>
          <w:sz w:val="28"/>
          <w:szCs w:val="28"/>
          <w:u w:val="single"/>
        </w:rPr>
      </w:pPr>
    </w:p>
    <w:p w14:paraId="00FA6699" w14:textId="77777777" w:rsidR="00B500D9" w:rsidRDefault="00B500D9">
      <w:pPr>
        <w:pStyle w:val="Body"/>
        <w:rPr>
          <w:sz w:val="28"/>
          <w:szCs w:val="28"/>
          <w:u w:val="single"/>
        </w:rPr>
      </w:pPr>
    </w:p>
    <w:p w14:paraId="213EAFE2" w14:textId="77777777" w:rsidR="00B500D9" w:rsidRDefault="00000000">
      <w:pPr>
        <w:pStyle w:val="Body"/>
        <w:rPr>
          <w:sz w:val="28"/>
          <w:szCs w:val="28"/>
        </w:rPr>
      </w:pPr>
      <w:r>
        <w:rPr>
          <w:sz w:val="28"/>
          <w:szCs w:val="28"/>
          <w:u w:val="single"/>
        </w:rPr>
        <w:t>Local Plan:</w:t>
      </w:r>
      <w:r>
        <w:rPr>
          <w:sz w:val="28"/>
          <w:szCs w:val="28"/>
        </w:rPr>
        <w:t xml:space="preserve"> The consultation has now ended. As you know, Cllr Tighe sent a letter to Cllr Mike Evemy, leader of CDC, to express disappointment that the draft local plan which was sent out for public consultation failed to address the problems of Stow, which have been evidenced in the recent </w:t>
      </w:r>
      <w:proofErr w:type="spellStart"/>
      <w:r>
        <w:rPr>
          <w:sz w:val="28"/>
          <w:szCs w:val="28"/>
        </w:rPr>
        <w:t>neighbourhood</w:t>
      </w:r>
      <w:proofErr w:type="spellEnd"/>
      <w:r>
        <w:rPr>
          <w:sz w:val="28"/>
          <w:szCs w:val="28"/>
        </w:rPr>
        <w:t xml:space="preserve"> plan submission. In particular, the demographic changes with a dramatic reduction in people of working age and children (also referenced in the local plan documents), a lack of affordable housing and the ongoing parking problems have not been considered. I wrote a letter in support of Stow Town Council’s comments, and Cllr Tighe raised the issue of our lack of affordable housing and our parking needs in q </w:t>
      </w:r>
      <w:proofErr w:type="gramStart"/>
      <w:r>
        <w:rPr>
          <w:sz w:val="28"/>
          <w:szCs w:val="28"/>
        </w:rPr>
        <w:t>question</w:t>
      </w:r>
      <w:proofErr w:type="gramEnd"/>
      <w:r>
        <w:rPr>
          <w:sz w:val="28"/>
          <w:szCs w:val="28"/>
        </w:rPr>
        <w:t xml:space="preserve"> to the full council meeting. As a result, Cllr </w:t>
      </w:r>
      <w:proofErr w:type="spellStart"/>
      <w:r>
        <w:rPr>
          <w:sz w:val="28"/>
          <w:szCs w:val="28"/>
        </w:rPr>
        <w:t>Evemy</w:t>
      </w:r>
      <w:proofErr w:type="spellEnd"/>
      <w:r>
        <w:rPr>
          <w:sz w:val="28"/>
          <w:szCs w:val="28"/>
        </w:rPr>
        <w:t xml:space="preserve"> has offered to visit Stow to engage with the town council. Jane </w:t>
      </w:r>
      <w:proofErr w:type="gramStart"/>
      <w:r>
        <w:rPr>
          <w:sz w:val="28"/>
          <w:szCs w:val="28"/>
        </w:rPr>
        <w:t>Portman</w:t>
      </w:r>
      <w:proofErr w:type="gramEnd"/>
      <w:r>
        <w:rPr>
          <w:sz w:val="28"/>
          <w:szCs w:val="28"/>
        </w:rPr>
        <w:t xml:space="preserve"> the CEO </w:t>
      </w:r>
      <w:proofErr w:type="gramStart"/>
      <w:r>
        <w:rPr>
          <w:sz w:val="28"/>
          <w:szCs w:val="28"/>
        </w:rPr>
        <w:t>at</w:t>
      </w:r>
      <w:proofErr w:type="gramEnd"/>
      <w:r>
        <w:rPr>
          <w:sz w:val="28"/>
          <w:szCs w:val="28"/>
        </w:rPr>
        <w:t xml:space="preserve"> </w:t>
      </w:r>
      <w:proofErr w:type="gramStart"/>
      <w:r>
        <w:rPr>
          <w:sz w:val="28"/>
          <w:szCs w:val="28"/>
        </w:rPr>
        <w:t>CDC</w:t>
      </w:r>
      <w:proofErr w:type="gramEnd"/>
      <w:r>
        <w:rPr>
          <w:sz w:val="28"/>
          <w:szCs w:val="28"/>
        </w:rPr>
        <w:t xml:space="preserve"> will be visiting my ward on 4th February.</w:t>
      </w:r>
    </w:p>
    <w:p w14:paraId="7CEE42B2" w14:textId="77777777" w:rsidR="00B500D9" w:rsidRDefault="00B500D9">
      <w:pPr>
        <w:pStyle w:val="Body"/>
        <w:rPr>
          <w:sz w:val="28"/>
          <w:szCs w:val="28"/>
        </w:rPr>
      </w:pPr>
    </w:p>
    <w:p w14:paraId="5B81AAF3" w14:textId="77777777" w:rsidR="00B500D9" w:rsidRDefault="00000000">
      <w:pPr>
        <w:pStyle w:val="Body"/>
        <w:rPr>
          <w:sz w:val="28"/>
          <w:szCs w:val="28"/>
        </w:rPr>
      </w:pPr>
      <w:r>
        <w:rPr>
          <w:sz w:val="28"/>
          <w:szCs w:val="28"/>
          <w:u w:val="single"/>
        </w:rPr>
        <w:t xml:space="preserve">Local government </w:t>
      </w:r>
      <w:proofErr w:type="spellStart"/>
      <w:r>
        <w:rPr>
          <w:sz w:val="28"/>
          <w:szCs w:val="28"/>
          <w:u w:val="single"/>
        </w:rPr>
        <w:t>reorganisation</w:t>
      </w:r>
      <w:proofErr w:type="spellEnd"/>
      <w:r>
        <w:rPr>
          <w:sz w:val="28"/>
          <w:szCs w:val="28"/>
          <w:u w:val="single"/>
        </w:rPr>
        <w:t xml:space="preserve">. </w:t>
      </w:r>
      <w:r>
        <w:rPr>
          <w:sz w:val="28"/>
          <w:szCs w:val="28"/>
        </w:rPr>
        <w:t xml:space="preserve">The seven local government authorities in Gloucestershire submitted their proposals for LGR together with hundreds of pages of evidence to the Ministry of Housing, Communities and Local Government in November. GCC and CDC both </w:t>
      </w:r>
      <w:proofErr w:type="spellStart"/>
      <w:r>
        <w:rPr>
          <w:sz w:val="28"/>
          <w:szCs w:val="28"/>
        </w:rPr>
        <w:t>favour</w:t>
      </w:r>
      <w:proofErr w:type="spellEnd"/>
      <w:r>
        <w:rPr>
          <w:sz w:val="28"/>
          <w:szCs w:val="28"/>
        </w:rPr>
        <w:t xml:space="preserve"> a single unitary authority for the whole council, although not all the other councils agree. However, the MHCLG will </w:t>
      </w:r>
      <w:proofErr w:type="gramStart"/>
      <w:r>
        <w:rPr>
          <w:sz w:val="28"/>
          <w:szCs w:val="28"/>
        </w:rPr>
        <w:t>decide</w:t>
      </w:r>
      <w:proofErr w:type="gramEnd"/>
      <w:r>
        <w:rPr>
          <w:sz w:val="28"/>
          <w:szCs w:val="28"/>
        </w:rPr>
        <w:t xml:space="preserve"> and we are told that we will have an answer before the summer recess of parliament. There will then be elections to a “shadow authority” in spring 2027 and a transfer to a unitary authority in 2028. I hope that once the government has made its </w:t>
      </w:r>
      <w:proofErr w:type="gramStart"/>
      <w:r>
        <w:rPr>
          <w:sz w:val="28"/>
          <w:szCs w:val="28"/>
        </w:rPr>
        <w:t>decision</w:t>
      </w:r>
      <w:proofErr w:type="gramEnd"/>
      <w:r>
        <w:rPr>
          <w:sz w:val="28"/>
          <w:szCs w:val="28"/>
        </w:rPr>
        <w:t xml:space="preserve"> we will get a better idea of what this will mean for town and parish councils.</w:t>
      </w:r>
    </w:p>
    <w:p w14:paraId="18880D50" w14:textId="77777777" w:rsidR="00B500D9" w:rsidRDefault="00B500D9">
      <w:pPr>
        <w:pStyle w:val="Body"/>
        <w:rPr>
          <w:sz w:val="28"/>
          <w:szCs w:val="28"/>
        </w:rPr>
      </w:pPr>
    </w:p>
    <w:p w14:paraId="36737228" w14:textId="77777777" w:rsidR="00B500D9" w:rsidRDefault="00000000">
      <w:pPr>
        <w:pStyle w:val="Body"/>
        <w:rPr>
          <w:sz w:val="28"/>
          <w:szCs w:val="28"/>
        </w:rPr>
      </w:pPr>
      <w:r>
        <w:rPr>
          <w:sz w:val="28"/>
          <w:szCs w:val="28"/>
          <w:u w:val="single"/>
        </w:rPr>
        <w:t>Full council meeting.</w:t>
      </w:r>
      <w:r>
        <w:rPr>
          <w:sz w:val="28"/>
          <w:szCs w:val="28"/>
        </w:rPr>
        <w:t xml:space="preserve"> Local authorities are required to have a policy with fees for the licensing of primates. As far as we are aware, there are no monkeys kept as pets in Cotswold </w:t>
      </w:r>
      <w:proofErr w:type="gramStart"/>
      <w:r>
        <w:rPr>
          <w:sz w:val="28"/>
          <w:szCs w:val="28"/>
        </w:rPr>
        <w:t>district</w:t>
      </w:r>
      <w:proofErr w:type="gramEnd"/>
      <w:r>
        <w:rPr>
          <w:sz w:val="28"/>
          <w:szCs w:val="28"/>
        </w:rPr>
        <w:t xml:space="preserve"> but we now have a policy and an officer trained to assess the suitability of owners and premises if required.</w:t>
      </w:r>
    </w:p>
    <w:p w14:paraId="05EF35F0" w14:textId="77777777" w:rsidR="00B500D9" w:rsidRDefault="00B500D9">
      <w:pPr>
        <w:pStyle w:val="Body"/>
        <w:rPr>
          <w:sz w:val="28"/>
          <w:szCs w:val="28"/>
        </w:rPr>
      </w:pPr>
    </w:p>
    <w:p w14:paraId="44F4DDA7" w14:textId="77777777" w:rsidR="00B500D9" w:rsidRDefault="00000000">
      <w:pPr>
        <w:pStyle w:val="Body"/>
        <w:rPr>
          <w:sz w:val="28"/>
          <w:szCs w:val="28"/>
        </w:rPr>
      </w:pPr>
      <w:r>
        <w:rPr>
          <w:sz w:val="28"/>
          <w:szCs w:val="28"/>
        </w:rPr>
        <w:t xml:space="preserve">We also passed a motion on making Cotswolds a dementia friendly district looking at ways in which CDC could take the lead in supporting people with dementia and their </w:t>
      </w:r>
      <w:proofErr w:type="spellStart"/>
      <w:r>
        <w:rPr>
          <w:sz w:val="28"/>
          <w:szCs w:val="28"/>
        </w:rPr>
        <w:t>carers</w:t>
      </w:r>
      <w:proofErr w:type="spellEnd"/>
      <w:r>
        <w:rPr>
          <w:sz w:val="28"/>
          <w:szCs w:val="28"/>
        </w:rPr>
        <w:t xml:space="preserve">. This would include working with </w:t>
      </w:r>
      <w:proofErr w:type="gramStart"/>
      <w:r>
        <w:rPr>
          <w:sz w:val="28"/>
          <w:szCs w:val="28"/>
        </w:rPr>
        <w:t>then</w:t>
      </w:r>
      <w:proofErr w:type="gramEnd"/>
      <w:r>
        <w:rPr>
          <w:sz w:val="28"/>
          <w:szCs w:val="28"/>
        </w:rPr>
        <w:t xml:space="preserve"> and parish councils and the voluntary sector. Of course, there is already work going on in Stow, we have a dementia care home and a dementia cafe, but it might be useful to discuss what more could be done, For example, we could engage with local businesses to ask if their staff are confident in dealing with people who are confused, who may also be distressed. At the recent Health Overview and Scrutiny </w:t>
      </w:r>
      <w:proofErr w:type="gramStart"/>
      <w:r>
        <w:rPr>
          <w:sz w:val="28"/>
          <w:szCs w:val="28"/>
        </w:rPr>
        <w:t>Committee</w:t>
      </w:r>
      <w:proofErr w:type="gramEnd"/>
      <w:r>
        <w:rPr>
          <w:sz w:val="28"/>
          <w:szCs w:val="28"/>
        </w:rPr>
        <w:t xml:space="preserve"> which I attended, there was a review of services for adults with learning difficulties, with a move for care in the </w:t>
      </w:r>
      <w:r>
        <w:rPr>
          <w:sz w:val="28"/>
          <w:szCs w:val="28"/>
        </w:rPr>
        <w:lastRenderedPageBreak/>
        <w:t xml:space="preserve">community rather </w:t>
      </w:r>
      <w:proofErr w:type="gramStart"/>
      <w:r>
        <w:rPr>
          <w:sz w:val="28"/>
          <w:szCs w:val="28"/>
        </w:rPr>
        <w:t>than in</w:t>
      </w:r>
      <w:proofErr w:type="gramEnd"/>
      <w:r>
        <w:rPr>
          <w:sz w:val="28"/>
          <w:szCs w:val="28"/>
        </w:rPr>
        <w:t xml:space="preserve"> institutions. Initiatives to make life easier for people with dementia and their carers could also help adults with learning difficulties.</w:t>
      </w:r>
    </w:p>
    <w:p w14:paraId="00E8229E" w14:textId="77777777" w:rsidR="00B500D9" w:rsidRDefault="00B500D9">
      <w:pPr>
        <w:pStyle w:val="Body"/>
        <w:rPr>
          <w:sz w:val="28"/>
          <w:szCs w:val="28"/>
        </w:rPr>
      </w:pPr>
    </w:p>
    <w:p w14:paraId="6484BDCB" w14:textId="77777777" w:rsidR="00B500D9" w:rsidRDefault="00000000">
      <w:pPr>
        <w:pStyle w:val="Body"/>
      </w:pPr>
      <w:r>
        <w:rPr>
          <w:sz w:val="28"/>
          <w:szCs w:val="28"/>
        </w:rPr>
        <w:t>The next full council meeting will be the budget meeting in February. I hope that some of you have been able to respond to the public consultation last year.</w:t>
      </w:r>
    </w:p>
    <w:sectPr w:rsidR="00B500D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03EB" w14:textId="77777777" w:rsidR="0012248A" w:rsidRDefault="0012248A">
      <w:r>
        <w:separator/>
      </w:r>
    </w:p>
  </w:endnote>
  <w:endnote w:type="continuationSeparator" w:id="0">
    <w:p w14:paraId="78249783" w14:textId="77777777" w:rsidR="0012248A" w:rsidRDefault="0012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FA6D" w14:textId="77777777" w:rsidR="00B500D9" w:rsidRDefault="00B500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0463" w14:textId="77777777" w:rsidR="0012248A" w:rsidRDefault="0012248A">
      <w:r>
        <w:separator/>
      </w:r>
    </w:p>
  </w:footnote>
  <w:footnote w:type="continuationSeparator" w:id="0">
    <w:p w14:paraId="2B39C7BB" w14:textId="77777777" w:rsidR="0012248A" w:rsidRDefault="0012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7705" w14:textId="77777777" w:rsidR="00B500D9" w:rsidRDefault="00B500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D9"/>
    <w:rsid w:val="0012248A"/>
    <w:rsid w:val="00805856"/>
    <w:rsid w:val="00942B34"/>
    <w:rsid w:val="00B50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EEA0"/>
  <w15:docId w15:val="{D8ADC406-4C94-4D70-904F-C4040427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2547</Characters>
  <Application>Microsoft Office Word</Application>
  <DocSecurity>0</DocSecurity>
  <Lines>50</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Marie Pawley - Stow Town Council</cp:lastModifiedBy>
  <cp:revision>2</cp:revision>
  <cp:lastPrinted>2026-01-28T11:53:00Z</cp:lastPrinted>
  <dcterms:created xsi:type="dcterms:W3CDTF">2026-01-28T11:54:00Z</dcterms:created>
  <dcterms:modified xsi:type="dcterms:W3CDTF">2026-01-28T11:54:00Z</dcterms:modified>
</cp:coreProperties>
</file>